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D9" w:rsidRDefault="004616DC" w:rsidP="004616DC">
      <w:pPr>
        <w:jc w:val="center"/>
        <w:rPr>
          <w:rFonts w:ascii="Arial Black" w:hAnsi="Arial Black"/>
          <w:b/>
          <w:sz w:val="28"/>
          <w:szCs w:val="28"/>
        </w:rPr>
      </w:pPr>
      <w:r>
        <w:rPr>
          <w:noProof/>
          <w:lang w:eastAsia="ro-RO"/>
        </w:rPr>
        <w:drawing>
          <wp:anchor distT="0" distB="0" distL="114300" distR="114300" simplePos="0" relativeHeight="251658240" behindDoc="1" locked="0" layoutInCell="1" allowOverlap="1">
            <wp:simplePos x="0" y="0"/>
            <wp:positionH relativeFrom="column">
              <wp:posOffset>-438150</wp:posOffset>
            </wp:positionH>
            <wp:positionV relativeFrom="paragraph">
              <wp:posOffset>-866775</wp:posOffset>
            </wp:positionV>
            <wp:extent cx="3676650" cy="10267950"/>
            <wp:effectExtent l="19050" t="0" r="0" b="0"/>
            <wp:wrapTight wrapText="bothSides">
              <wp:wrapPolygon edited="0">
                <wp:start x="-112" y="0"/>
                <wp:lineTo x="-112" y="21560"/>
                <wp:lineTo x="21600" y="21560"/>
                <wp:lineTo x="21600" y="0"/>
                <wp:lineTo x="-112" y="0"/>
              </wp:wrapPolygon>
            </wp:wrapTight>
            <wp:docPr id="1" name="Picture 1" descr="https://upload.wikimedia.org/wikipedia/commons/thumb/c/c0/124_-_Serban_Cantacuzino.jpg/320px-124_-_Serban_Cantacuz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0/124_-_Serban_Cantacuzino.jpg/320px-124_-_Serban_Cantacuzino.jpg"/>
                    <pic:cNvPicPr>
                      <a:picLocks noChangeAspect="1" noChangeArrowheads="1"/>
                    </pic:cNvPicPr>
                  </pic:nvPicPr>
                  <pic:blipFill>
                    <a:blip r:embed="rId5"/>
                    <a:srcRect/>
                    <a:stretch>
                      <a:fillRect/>
                    </a:stretch>
                  </pic:blipFill>
                  <pic:spPr bwMode="auto">
                    <a:xfrm>
                      <a:off x="0" y="0"/>
                      <a:ext cx="3676650" cy="10267950"/>
                    </a:xfrm>
                    <a:prstGeom prst="rect">
                      <a:avLst/>
                    </a:prstGeom>
                    <a:noFill/>
                    <a:ln w="9525">
                      <a:noFill/>
                      <a:miter lim="800000"/>
                      <a:headEnd/>
                      <a:tailEnd/>
                    </a:ln>
                  </pic:spPr>
                </pic:pic>
              </a:graphicData>
            </a:graphic>
          </wp:anchor>
        </w:drawing>
      </w:r>
      <w:r w:rsidRPr="004616DC">
        <w:rPr>
          <w:rFonts w:ascii="Arial Black" w:hAnsi="Arial Black"/>
          <w:b/>
          <w:sz w:val="28"/>
          <w:szCs w:val="28"/>
        </w:rPr>
        <w:t>Serban Cantacuzino</w:t>
      </w:r>
    </w:p>
    <w:p w:rsidR="004616DC" w:rsidRDefault="004616DC" w:rsidP="004616DC">
      <w:pPr>
        <w:rPr>
          <w:color w:val="000000" w:themeColor="text1"/>
        </w:rPr>
      </w:pPr>
      <w:r w:rsidRPr="004616DC">
        <w:rPr>
          <w:rFonts w:ascii="Arial" w:hAnsi="Arial" w:cs="Arial"/>
          <w:b/>
          <w:bCs/>
          <w:color w:val="000000" w:themeColor="text1"/>
          <w:sz w:val="21"/>
          <w:szCs w:val="21"/>
          <w:shd w:val="clear" w:color="auto" w:fill="FFFFFF"/>
        </w:rPr>
        <w:t>Șerban Cantacuzin</w:t>
      </w:r>
      <w:r>
        <w:rPr>
          <w:rFonts w:ascii="Arial" w:hAnsi="Arial" w:cs="Arial"/>
          <w:b/>
          <w:bCs/>
          <w:color w:val="000000" w:themeColor="text1"/>
          <w:sz w:val="21"/>
          <w:szCs w:val="21"/>
          <w:shd w:val="clear" w:color="auto" w:fill="FFFFFF"/>
        </w:rPr>
        <w:t>o</w:t>
      </w:r>
      <w:r>
        <w:rPr>
          <w:rFonts w:ascii="Arial" w:hAnsi="Arial" w:cs="Arial"/>
          <w:bCs/>
          <w:color w:val="000000" w:themeColor="text1"/>
          <w:sz w:val="21"/>
          <w:szCs w:val="21"/>
          <w:shd w:val="clear" w:color="auto" w:fill="FFFFFF"/>
        </w:rPr>
        <w:t xml:space="preserve"> </w:t>
      </w:r>
      <w:r w:rsidRPr="004616DC">
        <w:rPr>
          <w:rFonts w:ascii="Arial" w:hAnsi="Arial" w:cs="Arial"/>
          <w:color w:val="000000" w:themeColor="text1"/>
          <w:sz w:val="21"/>
          <w:szCs w:val="21"/>
          <w:shd w:val="clear" w:color="auto" w:fill="FFFFFF"/>
        </w:rPr>
        <w:t>a fost domnul</w:t>
      </w:r>
      <w:r w:rsidRPr="004616DC">
        <w:rPr>
          <w:rStyle w:val="apple-converted-space"/>
          <w:rFonts w:ascii="Arial" w:hAnsi="Arial" w:cs="Arial"/>
          <w:color w:val="000000" w:themeColor="text1"/>
          <w:sz w:val="21"/>
          <w:szCs w:val="21"/>
          <w:shd w:val="clear" w:color="auto" w:fill="FFFFFF"/>
        </w:rPr>
        <w:t> </w:t>
      </w:r>
      <w:hyperlink r:id="rId6" w:tooltip="Țara Românească" w:history="1">
        <w:r w:rsidRPr="004616DC">
          <w:rPr>
            <w:rStyle w:val="Hyperlink"/>
            <w:rFonts w:ascii="Arial" w:hAnsi="Arial" w:cs="Arial"/>
            <w:color w:val="000000" w:themeColor="text1"/>
            <w:sz w:val="21"/>
            <w:szCs w:val="21"/>
            <w:u w:val="none"/>
            <w:shd w:val="clear" w:color="auto" w:fill="FFFFFF"/>
          </w:rPr>
          <w:t>Țării Românești</w:t>
        </w:r>
      </w:hyperlink>
      <w:r w:rsidRPr="004616DC">
        <w:rPr>
          <w:rStyle w:val="apple-converted-space"/>
          <w:rFonts w:ascii="Arial" w:hAnsi="Arial" w:cs="Arial"/>
          <w:color w:val="000000" w:themeColor="text1"/>
          <w:sz w:val="21"/>
          <w:szCs w:val="21"/>
          <w:shd w:val="clear" w:color="auto" w:fill="FFFFFF"/>
        </w:rPr>
        <w:t> </w:t>
      </w:r>
      <w:r w:rsidRPr="004616DC">
        <w:rPr>
          <w:rFonts w:ascii="Arial" w:hAnsi="Arial" w:cs="Arial"/>
          <w:color w:val="000000" w:themeColor="text1"/>
          <w:sz w:val="21"/>
          <w:szCs w:val="21"/>
          <w:shd w:val="clear" w:color="auto" w:fill="FFFFFF"/>
        </w:rPr>
        <w:t>între</w:t>
      </w:r>
      <w:r w:rsidRPr="004616DC">
        <w:rPr>
          <w:rStyle w:val="apple-converted-space"/>
          <w:rFonts w:ascii="Arial" w:hAnsi="Arial" w:cs="Arial"/>
          <w:color w:val="000000" w:themeColor="text1"/>
          <w:sz w:val="21"/>
          <w:szCs w:val="21"/>
          <w:shd w:val="clear" w:color="auto" w:fill="FFFFFF"/>
        </w:rPr>
        <w:t> </w:t>
      </w:r>
      <w:hyperlink r:id="rId7" w:tooltip="" w:history="1">
        <w:r w:rsidRPr="004616DC">
          <w:rPr>
            <w:rStyle w:val="Hyperlink"/>
            <w:rFonts w:ascii="Arial" w:hAnsi="Arial" w:cs="Arial"/>
            <w:color w:val="000000" w:themeColor="text1"/>
            <w:sz w:val="21"/>
            <w:szCs w:val="21"/>
            <w:u w:val="none"/>
            <w:shd w:val="clear" w:color="auto" w:fill="FFFFFF"/>
          </w:rPr>
          <w:t>1678</w:t>
        </w:r>
      </w:hyperlink>
      <w:r w:rsidRPr="004616DC">
        <w:rPr>
          <w:rStyle w:val="apple-converted-space"/>
          <w:rFonts w:ascii="Arial" w:hAnsi="Arial" w:cs="Arial"/>
          <w:color w:val="000000" w:themeColor="text1"/>
          <w:sz w:val="21"/>
          <w:szCs w:val="21"/>
          <w:shd w:val="clear" w:color="auto" w:fill="FFFFFF"/>
        </w:rPr>
        <w:t> </w:t>
      </w:r>
      <w:r w:rsidRPr="004616DC">
        <w:rPr>
          <w:rFonts w:ascii="Arial" w:hAnsi="Arial" w:cs="Arial"/>
          <w:color w:val="000000" w:themeColor="text1"/>
          <w:sz w:val="21"/>
          <w:szCs w:val="21"/>
          <w:shd w:val="clear" w:color="auto" w:fill="FFFFFF"/>
        </w:rPr>
        <w:t>și</w:t>
      </w:r>
      <w:r w:rsidRPr="004616DC">
        <w:rPr>
          <w:rStyle w:val="apple-converted-space"/>
          <w:rFonts w:ascii="Arial" w:hAnsi="Arial" w:cs="Arial"/>
          <w:color w:val="000000" w:themeColor="text1"/>
          <w:sz w:val="21"/>
          <w:szCs w:val="21"/>
          <w:shd w:val="clear" w:color="auto" w:fill="FFFFFF"/>
        </w:rPr>
        <w:t> </w:t>
      </w:r>
      <w:hyperlink r:id="rId8" w:tooltip="1688" w:history="1">
        <w:r w:rsidRPr="004616DC">
          <w:rPr>
            <w:rStyle w:val="Hyperlink"/>
            <w:rFonts w:ascii="Arial" w:hAnsi="Arial" w:cs="Arial"/>
            <w:color w:val="000000" w:themeColor="text1"/>
            <w:sz w:val="21"/>
            <w:szCs w:val="21"/>
            <w:u w:val="none"/>
            <w:shd w:val="clear" w:color="auto" w:fill="FFFFFF"/>
          </w:rPr>
          <w:t>1688</w:t>
        </w:r>
      </w:hyperlink>
      <w:r>
        <w:rPr>
          <w:color w:val="000000" w:themeColor="text1"/>
        </w:rPr>
        <w:t>.</w:t>
      </w:r>
    </w:p>
    <w:p w:rsidR="004616DC" w:rsidRDefault="004616DC" w:rsidP="004616DC">
      <w:pPr>
        <w:rPr>
          <w:rFonts w:ascii="Arial" w:hAnsi="Arial" w:cs="Arial"/>
          <w:color w:val="222222"/>
          <w:sz w:val="21"/>
          <w:szCs w:val="21"/>
          <w:shd w:val="clear" w:color="auto" w:fill="FFFFFF"/>
        </w:rPr>
      </w:pPr>
      <w:r w:rsidRPr="004616DC">
        <w:rPr>
          <w:rFonts w:ascii="Arial" w:hAnsi="Arial" w:cs="Arial"/>
          <w:b/>
          <w:color w:val="222222"/>
          <w:sz w:val="21"/>
          <w:szCs w:val="21"/>
          <w:shd w:val="clear" w:color="auto" w:fill="FFFFFF"/>
        </w:rPr>
        <w:t>Șerban Vodă</w:t>
      </w:r>
      <w:r w:rsidRPr="004616DC">
        <w:rPr>
          <w:rFonts w:ascii="Arial" w:hAnsi="Arial" w:cs="Arial"/>
          <w:color w:val="222222"/>
          <w:sz w:val="21"/>
          <w:szCs w:val="21"/>
          <w:shd w:val="clear" w:color="auto" w:fill="FFFFFF"/>
        </w:rPr>
        <w:t xml:space="preserve"> făcea parte </w:t>
      </w:r>
      <w:r w:rsidRPr="004616DC">
        <w:rPr>
          <w:rFonts w:ascii="Arial" w:hAnsi="Arial" w:cs="Arial"/>
          <w:color w:val="000000" w:themeColor="text1"/>
          <w:sz w:val="21"/>
          <w:szCs w:val="21"/>
          <w:shd w:val="clear" w:color="auto" w:fill="FFFFFF"/>
        </w:rPr>
        <w:t>din</w:t>
      </w:r>
      <w:r w:rsidRPr="004616DC">
        <w:rPr>
          <w:rStyle w:val="apple-converted-space"/>
          <w:rFonts w:ascii="Arial" w:hAnsi="Arial" w:cs="Arial"/>
          <w:color w:val="000000" w:themeColor="text1"/>
          <w:sz w:val="21"/>
          <w:szCs w:val="21"/>
          <w:shd w:val="clear" w:color="auto" w:fill="FFFFFF"/>
        </w:rPr>
        <w:t> </w:t>
      </w:r>
      <w:hyperlink r:id="rId9" w:tooltip="Familia Cantacuzino" w:history="1">
        <w:r w:rsidRPr="004616DC">
          <w:rPr>
            <w:rStyle w:val="Hyperlink"/>
            <w:rFonts w:ascii="Arial" w:hAnsi="Arial" w:cs="Arial"/>
            <w:color w:val="000000" w:themeColor="text1"/>
            <w:sz w:val="21"/>
            <w:szCs w:val="21"/>
            <w:u w:val="none"/>
            <w:shd w:val="clear" w:color="auto" w:fill="FFFFFF"/>
          </w:rPr>
          <w:t>familia Cantacuzinilor</w:t>
        </w:r>
      </w:hyperlink>
      <w:r w:rsidRPr="004616DC">
        <w:rPr>
          <w:rFonts w:ascii="Arial" w:hAnsi="Arial" w:cs="Arial"/>
          <w:color w:val="222222"/>
          <w:sz w:val="21"/>
          <w:szCs w:val="21"/>
          <w:shd w:val="clear" w:color="auto" w:fill="FFFFFF"/>
        </w:rPr>
        <w:t>, familie care a dat mai mulți domni ai Țării Românești și ai Moldovei. Această familie se asimilase atât de bine în țările române, încât ajunsese să se afle în fruntea partidei boierești care lupta pentru a restrânge influența familiilor grecești de curând venite.</w:t>
      </w:r>
    </w:p>
    <w:p w:rsidR="004616DC" w:rsidRDefault="004616DC" w:rsidP="004616DC">
      <w:pPr>
        <w:rPr>
          <w:rFonts w:ascii="Arial" w:hAnsi="Arial" w:cs="Arial"/>
          <w:color w:val="000000" w:themeColor="text1"/>
          <w:sz w:val="21"/>
          <w:szCs w:val="21"/>
          <w:shd w:val="clear" w:color="auto" w:fill="FFFFFF"/>
        </w:rPr>
      </w:pPr>
      <w:r w:rsidRPr="004616DC">
        <w:rPr>
          <w:rFonts w:ascii="Arial" w:hAnsi="Arial" w:cs="Arial"/>
          <w:color w:val="000000" w:themeColor="text1"/>
          <w:sz w:val="21"/>
          <w:szCs w:val="21"/>
          <w:shd w:val="clear" w:color="auto" w:fill="FFFFFF"/>
        </w:rPr>
        <w:t xml:space="preserve">În </w:t>
      </w:r>
      <w:r w:rsidRPr="004616DC">
        <w:rPr>
          <w:rFonts w:ascii="Arial" w:hAnsi="Arial" w:cs="Arial"/>
          <w:b/>
          <w:color w:val="000000" w:themeColor="text1"/>
          <w:sz w:val="21"/>
          <w:szCs w:val="21"/>
          <w:shd w:val="clear" w:color="auto" w:fill="FFFFFF"/>
        </w:rPr>
        <w:t>1683</w:t>
      </w:r>
      <w:r w:rsidRPr="004616DC">
        <w:rPr>
          <w:rFonts w:ascii="Arial" w:hAnsi="Arial" w:cs="Arial"/>
          <w:color w:val="000000" w:themeColor="text1"/>
          <w:sz w:val="21"/>
          <w:szCs w:val="21"/>
          <w:shd w:val="clear" w:color="auto" w:fill="FFFFFF"/>
        </w:rPr>
        <w:t xml:space="preserve"> a luptat împreună cu</w:t>
      </w:r>
      <w:r w:rsidRPr="004616DC">
        <w:rPr>
          <w:rStyle w:val="apple-converted-space"/>
          <w:rFonts w:ascii="Arial" w:hAnsi="Arial" w:cs="Arial"/>
          <w:color w:val="000000" w:themeColor="text1"/>
          <w:sz w:val="21"/>
          <w:szCs w:val="21"/>
          <w:shd w:val="clear" w:color="auto" w:fill="FFFFFF"/>
        </w:rPr>
        <w:t> </w:t>
      </w:r>
      <w:hyperlink r:id="rId10" w:tooltip="Imperiul Otoman" w:history="1">
        <w:r w:rsidRPr="004616DC">
          <w:rPr>
            <w:rStyle w:val="Hyperlink"/>
            <w:rFonts w:ascii="Arial" w:hAnsi="Arial" w:cs="Arial"/>
            <w:color w:val="000000" w:themeColor="text1"/>
            <w:sz w:val="21"/>
            <w:szCs w:val="21"/>
            <w:u w:val="none"/>
            <w:shd w:val="clear" w:color="auto" w:fill="FFFFFF"/>
          </w:rPr>
          <w:t>turcii</w:t>
        </w:r>
      </w:hyperlink>
      <w:r w:rsidRPr="004616DC">
        <w:rPr>
          <w:rStyle w:val="apple-converted-space"/>
          <w:rFonts w:ascii="Arial" w:hAnsi="Arial" w:cs="Arial"/>
          <w:color w:val="000000" w:themeColor="text1"/>
          <w:sz w:val="21"/>
          <w:szCs w:val="21"/>
          <w:shd w:val="clear" w:color="auto" w:fill="FFFFFF"/>
        </w:rPr>
        <w:t> </w:t>
      </w:r>
      <w:r w:rsidRPr="004616DC">
        <w:rPr>
          <w:rFonts w:ascii="Arial" w:hAnsi="Arial" w:cs="Arial"/>
          <w:color w:val="000000" w:themeColor="text1"/>
          <w:sz w:val="21"/>
          <w:szCs w:val="21"/>
          <w:shd w:val="clear" w:color="auto" w:fill="FFFFFF"/>
        </w:rPr>
        <w:t>la</w:t>
      </w:r>
      <w:r w:rsidRPr="004616DC">
        <w:rPr>
          <w:rStyle w:val="apple-converted-space"/>
          <w:rFonts w:ascii="Arial" w:hAnsi="Arial" w:cs="Arial"/>
          <w:color w:val="000000" w:themeColor="text1"/>
          <w:sz w:val="21"/>
          <w:szCs w:val="21"/>
          <w:shd w:val="clear" w:color="auto" w:fill="FFFFFF"/>
        </w:rPr>
        <w:t> </w:t>
      </w:r>
      <w:hyperlink r:id="rId11" w:tooltip="Asediul Vienei" w:history="1">
        <w:r w:rsidRPr="004616DC">
          <w:rPr>
            <w:rStyle w:val="Hyperlink"/>
            <w:rFonts w:ascii="Arial" w:hAnsi="Arial" w:cs="Arial"/>
            <w:color w:val="000000" w:themeColor="text1"/>
            <w:sz w:val="21"/>
            <w:szCs w:val="21"/>
            <w:u w:val="none"/>
            <w:shd w:val="clear" w:color="auto" w:fill="FFFFFF"/>
          </w:rPr>
          <w:t>asediul Vienei</w:t>
        </w:r>
      </w:hyperlink>
      <w:r w:rsidRPr="004616DC">
        <w:rPr>
          <w:rFonts w:ascii="Arial" w:hAnsi="Arial" w:cs="Arial"/>
          <w:color w:val="000000" w:themeColor="text1"/>
          <w:sz w:val="21"/>
          <w:szCs w:val="21"/>
          <w:shd w:val="clear" w:color="auto" w:fill="FFFFFF"/>
        </w:rPr>
        <w:t xml:space="preserve">, unde aceștia din urmă au fost înfrânți. </w:t>
      </w:r>
      <w:r w:rsidRPr="004616DC">
        <w:rPr>
          <w:rFonts w:ascii="Arial" w:hAnsi="Arial" w:cs="Arial"/>
          <w:b/>
          <w:color w:val="000000" w:themeColor="text1"/>
          <w:sz w:val="21"/>
          <w:szCs w:val="21"/>
          <w:shd w:val="clear" w:color="auto" w:fill="FFFFFF"/>
        </w:rPr>
        <w:t>Șerban Vodă</w:t>
      </w:r>
      <w:r w:rsidRPr="004616DC">
        <w:rPr>
          <w:rFonts w:ascii="Arial" w:hAnsi="Arial" w:cs="Arial"/>
          <w:color w:val="000000" w:themeColor="text1"/>
          <w:sz w:val="21"/>
          <w:szCs w:val="21"/>
          <w:shd w:val="clear" w:color="auto" w:fill="FFFFFF"/>
        </w:rPr>
        <w:t>, ca și domnul Moldovei și principele Transilvaniei, fusese nevoit să însoțească armata turcă cu mica lui oștire. Cronicarii vremii spun că tunurile sale trăgeau cu ghiulele umplute cu paie, ca să nu facă rău creștinilor asediați. Se mai află și astăzi lângă Viena o cruce de piatră ridicată de el pentru creștinii care se aflau atunci în armata turcă.</w:t>
      </w:r>
    </w:p>
    <w:p w:rsidR="004616DC" w:rsidRDefault="004616DC" w:rsidP="004616DC">
      <w:pPr>
        <w:rPr>
          <w:rFonts w:ascii="Arial" w:hAnsi="Arial" w:cs="Arial"/>
          <w:color w:val="000000" w:themeColor="text1"/>
          <w:sz w:val="21"/>
          <w:szCs w:val="21"/>
          <w:shd w:val="clear" w:color="auto" w:fill="FFFFFF"/>
        </w:rPr>
      </w:pPr>
      <w:r w:rsidRPr="004616DC">
        <w:rPr>
          <w:rFonts w:ascii="Arial" w:hAnsi="Arial" w:cs="Arial"/>
          <w:color w:val="000000" w:themeColor="text1"/>
          <w:sz w:val="21"/>
          <w:szCs w:val="21"/>
          <w:shd w:val="clear" w:color="auto" w:fill="FFFFFF"/>
        </w:rPr>
        <w:t>În vechea istoriografie românească, reprezentată de</w:t>
      </w:r>
      <w:r w:rsidRPr="004616DC">
        <w:rPr>
          <w:rStyle w:val="apple-converted-space"/>
          <w:rFonts w:ascii="Arial" w:hAnsi="Arial" w:cs="Arial"/>
          <w:color w:val="000000" w:themeColor="text1"/>
          <w:sz w:val="21"/>
          <w:szCs w:val="21"/>
          <w:shd w:val="clear" w:color="auto" w:fill="FFFFFF"/>
        </w:rPr>
        <w:t> </w:t>
      </w:r>
      <w:hyperlink r:id="rId12" w:tooltip="Dimitrie Onciul" w:history="1">
        <w:r w:rsidRPr="004616DC">
          <w:rPr>
            <w:rStyle w:val="Hyperlink"/>
            <w:rFonts w:ascii="Arial" w:hAnsi="Arial" w:cs="Arial"/>
            <w:color w:val="000000" w:themeColor="text1"/>
            <w:sz w:val="21"/>
            <w:szCs w:val="21"/>
            <w:u w:val="none"/>
            <w:shd w:val="clear" w:color="auto" w:fill="FFFFFF"/>
          </w:rPr>
          <w:t>Dimitrie Onciul</w:t>
        </w:r>
      </w:hyperlink>
      <w:r w:rsidRPr="004616DC">
        <w:rPr>
          <w:rFonts w:ascii="Arial" w:hAnsi="Arial" w:cs="Arial"/>
          <w:color w:val="000000" w:themeColor="text1"/>
          <w:sz w:val="21"/>
          <w:szCs w:val="21"/>
          <w:shd w:val="clear" w:color="auto" w:fill="FFFFFF"/>
        </w:rPr>
        <w:t>,</w:t>
      </w:r>
      <w:r w:rsidRPr="004616DC">
        <w:rPr>
          <w:rStyle w:val="apple-converted-space"/>
          <w:rFonts w:ascii="Arial" w:hAnsi="Arial" w:cs="Arial"/>
          <w:color w:val="000000" w:themeColor="text1"/>
          <w:sz w:val="21"/>
          <w:szCs w:val="21"/>
          <w:shd w:val="clear" w:color="auto" w:fill="FFFFFF"/>
        </w:rPr>
        <w:t> </w:t>
      </w:r>
      <w:hyperlink r:id="rId13" w:tooltip="A.D. Xenopol" w:history="1">
        <w:r w:rsidRPr="004616DC">
          <w:rPr>
            <w:rStyle w:val="Hyperlink"/>
            <w:rFonts w:ascii="Arial" w:hAnsi="Arial" w:cs="Arial"/>
            <w:color w:val="000000" w:themeColor="text1"/>
            <w:sz w:val="21"/>
            <w:szCs w:val="21"/>
            <w:u w:val="none"/>
            <w:shd w:val="clear" w:color="auto" w:fill="FFFFFF"/>
          </w:rPr>
          <w:t>A.D. Xenopol</w:t>
        </w:r>
      </w:hyperlink>
      <w:r w:rsidRPr="004616DC">
        <w:rPr>
          <w:rFonts w:ascii="Arial" w:hAnsi="Arial" w:cs="Arial"/>
          <w:color w:val="000000" w:themeColor="text1"/>
          <w:sz w:val="21"/>
          <w:szCs w:val="21"/>
          <w:shd w:val="clear" w:color="auto" w:fill="FFFFFF"/>
        </w:rPr>
        <w:t>,</w:t>
      </w:r>
      <w:r w:rsidRPr="004616DC">
        <w:rPr>
          <w:rStyle w:val="apple-converted-space"/>
          <w:rFonts w:ascii="Arial" w:hAnsi="Arial" w:cs="Arial"/>
          <w:color w:val="000000" w:themeColor="text1"/>
          <w:sz w:val="21"/>
          <w:szCs w:val="21"/>
          <w:shd w:val="clear" w:color="auto" w:fill="FFFFFF"/>
        </w:rPr>
        <w:t> </w:t>
      </w:r>
      <w:hyperlink r:id="rId14" w:tooltip="Nicolae Bănescu" w:history="1">
        <w:r w:rsidRPr="004616DC">
          <w:rPr>
            <w:rStyle w:val="Hyperlink"/>
            <w:rFonts w:ascii="Arial" w:hAnsi="Arial" w:cs="Arial"/>
            <w:color w:val="000000" w:themeColor="text1"/>
            <w:sz w:val="21"/>
            <w:szCs w:val="21"/>
            <w:u w:val="none"/>
            <w:shd w:val="clear" w:color="auto" w:fill="FFFFFF"/>
          </w:rPr>
          <w:t>Nicolae Bănescu</w:t>
        </w:r>
      </w:hyperlink>
      <w:r w:rsidRPr="004616DC">
        <w:rPr>
          <w:rStyle w:val="apple-converted-space"/>
          <w:rFonts w:ascii="Arial" w:hAnsi="Arial" w:cs="Arial"/>
          <w:color w:val="000000" w:themeColor="text1"/>
          <w:sz w:val="21"/>
          <w:szCs w:val="21"/>
          <w:shd w:val="clear" w:color="auto" w:fill="FFFFFF"/>
        </w:rPr>
        <w:t> </w:t>
      </w:r>
      <w:r w:rsidRPr="004616DC">
        <w:rPr>
          <w:rFonts w:ascii="Arial" w:hAnsi="Arial" w:cs="Arial"/>
          <w:color w:val="000000" w:themeColor="text1"/>
          <w:sz w:val="21"/>
          <w:szCs w:val="21"/>
          <w:shd w:val="clear" w:color="auto" w:fill="FFFFFF"/>
        </w:rPr>
        <w:t>și</w:t>
      </w:r>
      <w:r w:rsidRPr="004616DC">
        <w:rPr>
          <w:rStyle w:val="apple-converted-space"/>
          <w:rFonts w:ascii="Arial" w:hAnsi="Arial" w:cs="Arial"/>
          <w:color w:val="000000" w:themeColor="text1"/>
          <w:sz w:val="21"/>
          <w:szCs w:val="21"/>
          <w:shd w:val="clear" w:color="auto" w:fill="FFFFFF"/>
        </w:rPr>
        <w:t> </w:t>
      </w:r>
      <w:hyperlink r:id="rId15" w:tooltip="N. Iorga" w:history="1">
        <w:r w:rsidRPr="004616DC">
          <w:rPr>
            <w:rStyle w:val="Hyperlink"/>
            <w:rFonts w:ascii="Arial" w:hAnsi="Arial" w:cs="Arial"/>
            <w:color w:val="000000" w:themeColor="text1"/>
            <w:sz w:val="21"/>
            <w:szCs w:val="21"/>
            <w:u w:val="none"/>
            <w:shd w:val="clear" w:color="auto" w:fill="FFFFFF"/>
          </w:rPr>
          <w:t>N. Iorga</w:t>
        </w:r>
      </w:hyperlink>
      <w:r w:rsidRPr="004616DC">
        <w:rPr>
          <w:rFonts w:ascii="Arial" w:hAnsi="Arial" w:cs="Arial"/>
          <w:color w:val="000000" w:themeColor="text1"/>
          <w:sz w:val="21"/>
          <w:szCs w:val="21"/>
          <w:shd w:val="clear" w:color="auto" w:fill="FFFFFF"/>
        </w:rPr>
        <w:t xml:space="preserve">, </w:t>
      </w:r>
      <w:r w:rsidRPr="004616DC">
        <w:rPr>
          <w:rFonts w:ascii="Arial" w:hAnsi="Arial" w:cs="Arial"/>
          <w:b/>
          <w:color w:val="000000" w:themeColor="text1"/>
          <w:sz w:val="21"/>
          <w:szCs w:val="21"/>
          <w:shd w:val="clear" w:color="auto" w:fill="FFFFFF"/>
        </w:rPr>
        <w:t>Șerban Cantacuzino</w:t>
      </w:r>
      <w:r w:rsidRPr="004616DC">
        <w:rPr>
          <w:rFonts w:ascii="Arial" w:hAnsi="Arial" w:cs="Arial"/>
          <w:color w:val="000000" w:themeColor="text1"/>
          <w:sz w:val="21"/>
          <w:szCs w:val="21"/>
          <w:shd w:val="clear" w:color="auto" w:fill="FFFFFF"/>
        </w:rPr>
        <w:t xml:space="preserve"> a fost considerat întemeietorul</w:t>
      </w:r>
      <w:r w:rsidRPr="004616DC">
        <w:rPr>
          <w:rStyle w:val="apple-converted-space"/>
          <w:rFonts w:ascii="Arial" w:hAnsi="Arial" w:cs="Arial"/>
          <w:color w:val="000000" w:themeColor="text1"/>
          <w:sz w:val="21"/>
          <w:szCs w:val="21"/>
          <w:shd w:val="clear" w:color="auto" w:fill="FFFFFF"/>
        </w:rPr>
        <w:t> </w:t>
      </w:r>
      <w:hyperlink r:id="rId16" w:tooltip="Academia Domnească de la București" w:history="1">
        <w:r w:rsidRPr="004616DC">
          <w:rPr>
            <w:rStyle w:val="Hyperlink"/>
            <w:rFonts w:ascii="Arial" w:hAnsi="Arial" w:cs="Arial"/>
            <w:color w:val="000000" w:themeColor="text1"/>
            <w:sz w:val="21"/>
            <w:szCs w:val="21"/>
            <w:u w:val="none"/>
            <w:shd w:val="clear" w:color="auto" w:fill="FFFFFF"/>
          </w:rPr>
          <w:t>Academiei domnești de la București</w:t>
        </w:r>
      </w:hyperlink>
      <w:r w:rsidRPr="004616DC">
        <w:rPr>
          <w:rFonts w:ascii="Arial" w:hAnsi="Arial" w:cs="Arial"/>
          <w:color w:val="000000" w:themeColor="text1"/>
          <w:sz w:val="21"/>
          <w:szCs w:val="21"/>
          <w:shd w:val="clear" w:color="auto" w:fill="FFFFFF"/>
        </w:rPr>
        <w:t>. Această teză a fost însă abandonată ulterior, în lumina cercetărilor istorice ale lui</w:t>
      </w:r>
      <w:r w:rsidRPr="004616DC">
        <w:rPr>
          <w:rStyle w:val="apple-converted-space"/>
          <w:rFonts w:ascii="Arial" w:hAnsi="Arial" w:cs="Arial"/>
          <w:color w:val="000000" w:themeColor="text1"/>
          <w:sz w:val="21"/>
          <w:szCs w:val="21"/>
          <w:shd w:val="clear" w:color="auto" w:fill="FFFFFF"/>
        </w:rPr>
        <w:t> </w:t>
      </w:r>
      <w:hyperlink r:id="rId17" w:tooltip="Victor Papacostea" w:history="1">
        <w:r w:rsidRPr="004616DC">
          <w:rPr>
            <w:rStyle w:val="Hyperlink"/>
            <w:rFonts w:ascii="Arial" w:hAnsi="Arial" w:cs="Arial"/>
            <w:color w:val="000000" w:themeColor="text1"/>
            <w:sz w:val="21"/>
            <w:szCs w:val="21"/>
            <w:u w:val="none"/>
            <w:shd w:val="clear" w:color="auto" w:fill="FFFFFF"/>
          </w:rPr>
          <w:t>Victor Papacostea</w:t>
        </w:r>
      </w:hyperlink>
      <w:r w:rsidRPr="004616DC">
        <w:rPr>
          <w:rFonts w:ascii="Arial" w:hAnsi="Arial" w:cs="Arial"/>
          <w:color w:val="000000" w:themeColor="text1"/>
          <w:sz w:val="21"/>
          <w:szCs w:val="21"/>
          <w:shd w:val="clear" w:color="auto" w:fill="FFFFFF"/>
        </w:rPr>
        <w:t>. Pe lângă faptul că lipsesc documentele care să o confirme, atât Șerban (noiembrie 1686), cât și Constantin stolnicul (1692) se plângeau de lipsa dascălilor greci pentru copiii lor.</w:t>
      </w:r>
    </w:p>
    <w:p w:rsidR="004616DC" w:rsidRPr="004616DC" w:rsidRDefault="004616DC" w:rsidP="004616DC">
      <w:pPr>
        <w:shd w:val="clear" w:color="auto" w:fill="FFFFFF"/>
        <w:spacing w:before="120" w:after="120" w:line="240" w:lineRule="auto"/>
        <w:rPr>
          <w:rFonts w:ascii="Arial" w:eastAsia="Times New Roman" w:hAnsi="Arial" w:cs="Arial"/>
          <w:color w:val="000000" w:themeColor="text1"/>
          <w:sz w:val="21"/>
          <w:szCs w:val="21"/>
          <w:lang w:eastAsia="ro-RO"/>
        </w:rPr>
      </w:pPr>
      <w:r w:rsidRPr="004616DC">
        <w:rPr>
          <w:rFonts w:ascii="Arial" w:eastAsia="Times New Roman" w:hAnsi="Arial" w:cs="Arial"/>
          <w:color w:val="000000" w:themeColor="text1"/>
          <w:sz w:val="21"/>
          <w:szCs w:val="21"/>
          <w:lang w:eastAsia="ro-RO"/>
        </w:rPr>
        <w:t xml:space="preserve">De o mare importanță a fost activitatea sa în domeniile </w:t>
      </w:r>
      <w:r w:rsidRPr="004616DC">
        <w:rPr>
          <w:rFonts w:ascii="Arial" w:eastAsia="Times New Roman" w:hAnsi="Arial" w:cs="Arial"/>
          <w:b/>
          <w:color w:val="000000" w:themeColor="text1"/>
          <w:sz w:val="21"/>
          <w:szCs w:val="21"/>
          <w:lang w:eastAsia="ro-RO"/>
        </w:rPr>
        <w:t xml:space="preserve">economic </w:t>
      </w:r>
      <w:r w:rsidRPr="004616DC">
        <w:rPr>
          <w:rFonts w:ascii="Arial" w:eastAsia="Times New Roman" w:hAnsi="Arial" w:cs="Arial"/>
          <w:color w:val="000000" w:themeColor="text1"/>
          <w:sz w:val="21"/>
          <w:szCs w:val="21"/>
          <w:lang w:eastAsia="ro-RO"/>
        </w:rPr>
        <w:t xml:space="preserve">și </w:t>
      </w:r>
      <w:r w:rsidRPr="004616DC">
        <w:rPr>
          <w:rFonts w:ascii="Arial" w:eastAsia="Times New Roman" w:hAnsi="Arial" w:cs="Arial"/>
          <w:b/>
          <w:color w:val="000000" w:themeColor="text1"/>
          <w:sz w:val="21"/>
          <w:szCs w:val="21"/>
          <w:lang w:eastAsia="ro-RO"/>
        </w:rPr>
        <w:t>literar</w:t>
      </w:r>
      <w:r w:rsidRPr="004616DC">
        <w:rPr>
          <w:rFonts w:ascii="Arial" w:eastAsia="Times New Roman" w:hAnsi="Arial" w:cs="Arial"/>
          <w:color w:val="000000" w:themeColor="text1"/>
          <w:sz w:val="21"/>
          <w:szCs w:val="21"/>
          <w:lang w:eastAsia="ro-RO"/>
        </w:rPr>
        <w:t>:</w:t>
      </w:r>
    </w:p>
    <w:p w:rsidR="004616DC" w:rsidRPr="004616DC" w:rsidRDefault="004616DC" w:rsidP="004616DC">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21"/>
          <w:szCs w:val="21"/>
          <w:lang w:eastAsia="ro-RO"/>
        </w:rPr>
      </w:pPr>
      <w:r w:rsidRPr="004616DC">
        <w:rPr>
          <w:rFonts w:ascii="Arial" w:eastAsia="Times New Roman" w:hAnsi="Arial" w:cs="Arial"/>
          <w:color w:val="000000" w:themeColor="text1"/>
          <w:sz w:val="21"/>
          <w:szCs w:val="21"/>
          <w:lang w:eastAsia="ro-RO"/>
        </w:rPr>
        <w:t>A introdus</w:t>
      </w:r>
      <w:r w:rsidRPr="004616DC">
        <w:rPr>
          <w:rFonts w:ascii="Arial" w:eastAsia="Times New Roman" w:hAnsi="Arial" w:cs="Arial"/>
          <w:color w:val="000000" w:themeColor="text1"/>
          <w:sz w:val="21"/>
          <w:lang w:eastAsia="ro-RO"/>
        </w:rPr>
        <w:t> </w:t>
      </w:r>
      <w:hyperlink r:id="rId18" w:tooltip="Porumb" w:history="1">
        <w:r w:rsidRPr="004616DC">
          <w:rPr>
            <w:rFonts w:ascii="Arial" w:eastAsia="Times New Roman" w:hAnsi="Arial" w:cs="Arial"/>
            <w:color w:val="000000" w:themeColor="text1"/>
            <w:sz w:val="21"/>
            <w:lang w:eastAsia="ro-RO"/>
          </w:rPr>
          <w:t>porumbul</w:t>
        </w:r>
      </w:hyperlink>
      <w:r w:rsidRPr="004616DC">
        <w:rPr>
          <w:rFonts w:ascii="Arial" w:eastAsia="Times New Roman" w:hAnsi="Arial" w:cs="Arial"/>
          <w:color w:val="000000" w:themeColor="text1"/>
          <w:sz w:val="21"/>
          <w:lang w:eastAsia="ro-RO"/>
        </w:rPr>
        <w:t> </w:t>
      </w:r>
      <w:r w:rsidRPr="004616DC">
        <w:rPr>
          <w:rFonts w:ascii="Arial" w:eastAsia="Times New Roman" w:hAnsi="Arial" w:cs="Arial"/>
          <w:color w:val="000000" w:themeColor="text1"/>
          <w:sz w:val="21"/>
          <w:szCs w:val="21"/>
          <w:lang w:eastAsia="ro-RO"/>
        </w:rPr>
        <w:t>în Țara Românească, care la scurtă vreme a ajuns hrana de bază a țării.</w:t>
      </w:r>
    </w:p>
    <w:p w:rsidR="004616DC" w:rsidRPr="004616DC" w:rsidRDefault="004616DC" w:rsidP="004616DC">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21"/>
          <w:szCs w:val="21"/>
          <w:lang w:eastAsia="ro-RO"/>
        </w:rPr>
      </w:pPr>
      <w:r w:rsidRPr="004616DC">
        <w:rPr>
          <w:rFonts w:ascii="Arial" w:eastAsia="Times New Roman" w:hAnsi="Arial" w:cs="Arial"/>
          <w:color w:val="000000" w:themeColor="text1"/>
          <w:sz w:val="21"/>
          <w:szCs w:val="21"/>
          <w:lang w:eastAsia="ro-RO"/>
        </w:rPr>
        <w:t>A dat ajutor la înființarea mai multor ateliere de tipărit (</w:t>
      </w:r>
      <w:r w:rsidRPr="004616DC">
        <w:rPr>
          <w:rFonts w:ascii="Arial" w:eastAsia="Times New Roman" w:hAnsi="Arial" w:cs="Arial"/>
          <w:i/>
          <w:iCs/>
          <w:color w:val="000000" w:themeColor="text1"/>
          <w:sz w:val="21"/>
          <w:szCs w:val="21"/>
          <w:lang w:eastAsia="ro-RO"/>
        </w:rPr>
        <w:t>tiparnițe</w:t>
      </w:r>
      <w:r w:rsidRPr="004616DC">
        <w:rPr>
          <w:rFonts w:ascii="Arial" w:eastAsia="Times New Roman" w:hAnsi="Arial" w:cs="Arial"/>
          <w:color w:val="000000" w:themeColor="text1"/>
          <w:sz w:val="21"/>
          <w:szCs w:val="21"/>
          <w:lang w:eastAsia="ro-RO"/>
        </w:rPr>
        <w:t>), iar sub auspiciile sale a apărut în</w:t>
      </w:r>
      <w:r w:rsidRPr="004616DC">
        <w:rPr>
          <w:rFonts w:ascii="Arial" w:eastAsia="Times New Roman" w:hAnsi="Arial" w:cs="Arial"/>
          <w:color w:val="000000" w:themeColor="text1"/>
          <w:sz w:val="21"/>
          <w:lang w:eastAsia="ro-RO"/>
        </w:rPr>
        <w:t> </w:t>
      </w:r>
      <w:hyperlink r:id="rId19" w:tooltip="1688" w:history="1">
        <w:r w:rsidRPr="004616DC">
          <w:rPr>
            <w:rFonts w:ascii="Arial" w:eastAsia="Times New Roman" w:hAnsi="Arial" w:cs="Arial"/>
            <w:color w:val="000000" w:themeColor="text1"/>
            <w:sz w:val="21"/>
            <w:lang w:eastAsia="ro-RO"/>
          </w:rPr>
          <w:t>1688</w:t>
        </w:r>
      </w:hyperlink>
      <w:r w:rsidRPr="004616DC">
        <w:rPr>
          <w:rFonts w:ascii="Arial" w:eastAsia="Times New Roman" w:hAnsi="Arial" w:cs="Arial"/>
          <w:color w:val="000000" w:themeColor="text1"/>
          <w:sz w:val="21"/>
          <w:lang w:eastAsia="ro-RO"/>
        </w:rPr>
        <w:t> </w:t>
      </w:r>
      <w:r w:rsidRPr="004616DC">
        <w:rPr>
          <w:rFonts w:ascii="Arial" w:eastAsia="Times New Roman" w:hAnsi="Arial" w:cs="Arial"/>
          <w:color w:val="000000" w:themeColor="text1"/>
          <w:sz w:val="21"/>
          <w:szCs w:val="21"/>
          <w:lang w:eastAsia="ro-RO"/>
        </w:rPr>
        <w:t>faimoasa</w:t>
      </w:r>
      <w:r w:rsidRPr="004616DC">
        <w:rPr>
          <w:rFonts w:ascii="Arial" w:eastAsia="Times New Roman" w:hAnsi="Arial" w:cs="Arial"/>
          <w:color w:val="000000" w:themeColor="text1"/>
          <w:sz w:val="21"/>
          <w:lang w:eastAsia="ro-RO"/>
        </w:rPr>
        <w:t> </w:t>
      </w:r>
      <w:hyperlink r:id="rId20" w:tooltip="Biblia de la București" w:history="1">
        <w:r w:rsidRPr="004616DC">
          <w:rPr>
            <w:rFonts w:ascii="Arial" w:eastAsia="Times New Roman" w:hAnsi="Arial" w:cs="Arial"/>
            <w:color w:val="000000" w:themeColor="text1"/>
            <w:sz w:val="21"/>
            <w:lang w:eastAsia="ro-RO"/>
          </w:rPr>
          <w:t>Biblie românească de la București</w:t>
        </w:r>
      </w:hyperlink>
      <w:r w:rsidRPr="004616DC">
        <w:rPr>
          <w:rFonts w:ascii="Arial" w:eastAsia="Times New Roman" w:hAnsi="Arial" w:cs="Arial"/>
          <w:color w:val="000000" w:themeColor="text1"/>
          <w:sz w:val="21"/>
          <w:szCs w:val="21"/>
          <w:lang w:eastAsia="ro-RO"/>
        </w:rPr>
        <w:t>.</w:t>
      </w:r>
    </w:p>
    <w:p w:rsidR="004616DC" w:rsidRPr="004616DC" w:rsidRDefault="004616DC" w:rsidP="004616DC">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21"/>
          <w:szCs w:val="21"/>
          <w:lang w:eastAsia="ro-RO"/>
        </w:rPr>
      </w:pPr>
      <w:r w:rsidRPr="004616DC">
        <w:rPr>
          <w:rFonts w:ascii="Arial" w:eastAsia="Times New Roman" w:hAnsi="Arial" w:cs="Arial"/>
          <w:color w:val="000000" w:themeColor="text1"/>
          <w:sz w:val="21"/>
          <w:szCs w:val="21"/>
          <w:lang w:eastAsia="ro-RO"/>
        </w:rPr>
        <w:t>Este ctitorul bisericilor Fundenii Doamnei și</w:t>
      </w:r>
      <w:r w:rsidRPr="004616DC">
        <w:rPr>
          <w:rFonts w:ascii="Arial" w:eastAsia="Times New Roman" w:hAnsi="Arial" w:cs="Arial"/>
          <w:color w:val="000000" w:themeColor="text1"/>
          <w:sz w:val="21"/>
          <w:lang w:eastAsia="ro-RO"/>
        </w:rPr>
        <w:t> </w:t>
      </w:r>
      <w:hyperlink r:id="rId21" w:tooltip="Mânăstirea Cotroceni" w:history="1">
        <w:r w:rsidRPr="004616DC">
          <w:rPr>
            <w:rFonts w:ascii="Arial" w:eastAsia="Times New Roman" w:hAnsi="Arial" w:cs="Arial"/>
            <w:color w:val="000000" w:themeColor="text1"/>
            <w:sz w:val="21"/>
            <w:lang w:eastAsia="ro-RO"/>
          </w:rPr>
          <w:t>Mânăstirii Cotroceni</w:t>
        </w:r>
      </w:hyperlink>
      <w:r w:rsidRPr="004616DC">
        <w:rPr>
          <w:rFonts w:ascii="Arial" w:eastAsia="Times New Roman" w:hAnsi="Arial" w:cs="Arial"/>
          <w:color w:val="000000" w:themeColor="text1"/>
          <w:sz w:val="21"/>
          <w:szCs w:val="21"/>
          <w:lang w:eastAsia="ro-RO"/>
        </w:rPr>
        <w:t>.</w:t>
      </w:r>
    </w:p>
    <w:p w:rsidR="004616DC" w:rsidRPr="004616DC" w:rsidRDefault="004616DC" w:rsidP="004616DC">
      <w:pPr>
        <w:rPr>
          <w:rFonts w:ascii="Arial Black" w:hAnsi="Arial Black"/>
          <w:color w:val="000000" w:themeColor="text1"/>
          <w:sz w:val="28"/>
          <w:szCs w:val="28"/>
        </w:rPr>
      </w:pPr>
    </w:p>
    <w:sectPr w:rsidR="004616DC" w:rsidRPr="004616DC" w:rsidSect="004616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23F46"/>
    <w:multiLevelType w:val="multilevel"/>
    <w:tmpl w:val="E65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4616DC"/>
    <w:rsid w:val="004616DC"/>
    <w:rsid w:val="00D735D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6DC"/>
    <w:rPr>
      <w:rFonts w:ascii="Tahoma" w:hAnsi="Tahoma" w:cs="Tahoma"/>
      <w:sz w:val="16"/>
      <w:szCs w:val="16"/>
    </w:rPr>
  </w:style>
  <w:style w:type="character" w:customStyle="1" w:styleId="apple-converted-space">
    <w:name w:val="apple-converted-space"/>
    <w:basedOn w:val="DefaultParagraphFont"/>
    <w:rsid w:val="004616DC"/>
  </w:style>
  <w:style w:type="character" w:styleId="Hyperlink">
    <w:name w:val="Hyperlink"/>
    <w:basedOn w:val="DefaultParagraphFont"/>
    <w:uiPriority w:val="99"/>
    <w:semiHidden/>
    <w:unhideWhenUsed/>
    <w:rsid w:val="004616DC"/>
    <w:rPr>
      <w:color w:val="0000FF"/>
      <w:u w:val="single"/>
    </w:rPr>
  </w:style>
  <w:style w:type="paragraph" w:styleId="NormalWeb">
    <w:name w:val="Normal (Web)"/>
    <w:basedOn w:val="Normal"/>
    <w:uiPriority w:val="99"/>
    <w:semiHidden/>
    <w:unhideWhenUsed/>
    <w:rsid w:val="004616DC"/>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4504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1688" TargetMode="External"/><Relationship Id="rId13" Type="http://schemas.openxmlformats.org/officeDocument/2006/relationships/hyperlink" Target="https://ro.wikipedia.org/wiki/A.D._Xenopol" TargetMode="External"/><Relationship Id="rId18" Type="http://schemas.openxmlformats.org/officeDocument/2006/relationships/hyperlink" Target="https://ro.wikipedia.org/wiki/Porumb" TargetMode="External"/><Relationship Id="rId3" Type="http://schemas.openxmlformats.org/officeDocument/2006/relationships/settings" Target="settings.xml"/><Relationship Id="rId21" Type="http://schemas.openxmlformats.org/officeDocument/2006/relationships/hyperlink" Target="https://ro.wikipedia.org/wiki/M%C3%A2n%C4%83stirea_Cotroceni" TargetMode="External"/><Relationship Id="rId7" Type="http://schemas.openxmlformats.org/officeDocument/2006/relationships/hyperlink" Target="https://ro.wikipedia.org/wiki/1678" TargetMode="External"/><Relationship Id="rId12" Type="http://schemas.openxmlformats.org/officeDocument/2006/relationships/hyperlink" Target="https://ro.wikipedia.org/wiki/Dimitrie_Onciul" TargetMode="External"/><Relationship Id="rId17" Type="http://schemas.openxmlformats.org/officeDocument/2006/relationships/hyperlink" Target="https://ro.wikipedia.org/wiki/Victor_Papacostea" TargetMode="External"/><Relationship Id="rId2" Type="http://schemas.openxmlformats.org/officeDocument/2006/relationships/styles" Target="styles.xml"/><Relationship Id="rId16" Type="http://schemas.openxmlformats.org/officeDocument/2006/relationships/hyperlink" Target="https://ro.wikipedia.org/wiki/Academia_Domneasc%C4%83_de_la_Bucure%C8%99ti" TargetMode="External"/><Relationship Id="rId20" Type="http://schemas.openxmlformats.org/officeDocument/2006/relationships/hyperlink" Target="https://ro.wikipedia.org/wiki/Biblia_de_la_Bucure%C8%99ti" TargetMode="External"/><Relationship Id="rId1" Type="http://schemas.openxmlformats.org/officeDocument/2006/relationships/numbering" Target="numbering.xml"/><Relationship Id="rId6" Type="http://schemas.openxmlformats.org/officeDocument/2006/relationships/hyperlink" Target="https://ro.wikipedia.org/wiki/%C8%9Aara_Rom%C3%A2neasc%C4%83" TargetMode="External"/><Relationship Id="rId11" Type="http://schemas.openxmlformats.org/officeDocument/2006/relationships/hyperlink" Target="https://ro.wikipedia.org/wiki/Asediul_Vienei" TargetMode="External"/><Relationship Id="rId5" Type="http://schemas.openxmlformats.org/officeDocument/2006/relationships/image" Target="media/image1.jpeg"/><Relationship Id="rId15" Type="http://schemas.openxmlformats.org/officeDocument/2006/relationships/hyperlink" Target="https://ro.wikipedia.org/wiki/N._Iorga" TargetMode="External"/><Relationship Id="rId23" Type="http://schemas.openxmlformats.org/officeDocument/2006/relationships/theme" Target="theme/theme1.xml"/><Relationship Id="rId10" Type="http://schemas.openxmlformats.org/officeDocument/2006/relationships/hyperlink" Target="https://ro.wikipedia.org/wiki/Imperiul_Otoman" TargetMode="External"/><Relationship Id="rId19" Type="http://schemas.openxmlformats.org/officeDocument/2006/relationships/hyperlink" Target="https://ro.wikipedia.org/wiki/1688" TargetMode="External"/><Relationship Id="rId4" Type="http://schemas.openxmlformats.org/officeDocument/2006/relationships/webSettings" Target="webSettings.xml"/><Relationship Id="rId9" Type="http://schemas.openxmlformats.org/officeDocument/2006/relationships/hyperlink" Target="https://ro.wikipedia.org/wiki/Familia_Cantacuzino" TargetMode="External"/><Relationship Id="rId14" Type="http://schemas.openxmlformats.org/officeDocument/2006/relationships/hyperlink" Target="https://ro.wikipedia.org/wiki/Nicolae_B%C4%83nesc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453</Words>
  <Characters>2628</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2017-10-18T05:22:00Z</dcterms:created>
  <dcterms:modified xsi:type="dcterms:W3CDTF">2017-10-18T05:31:00Z</dcterms:modified>
</cp:coreProperties>
</file>